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FE" w:rsidRDefault="00695CD3" w:rsidP="00695CD3">
      <w:pPr>
        <w:pStyle w:val="NoSpacing"/>
        <w:jc w:val="center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 xml:space="preserve">Main Points for Unit 3 </w:t>
      </w:r>
      <w:r w:rsidR="000E5616">
        <w:rPr>
          <w:rFonts w:ascii="Segoe UI Light" w:hAnsi="Segoe UI Light" w:cs="Segoe UI Light"/>
          <w:sz w:val="28"/>
          <w:szCs w:val="28"/>
        </w:rPr>
        <w:t xml:space="preserve">TEST </w:t>
      </w:r>
      <w:bookmarkStart w:id="0" w:name="_GoBack"/>
      <w:bookmarkEnd w:id="0"/>
      <w:r>
        <w:rPr>
          <w:rFonts w:ascii="Segoe UI Light" w:hAnsi="Segoe UI Light" w:cs="Segoe UI Light"/>
          <w:sz w:val="28"/>
          <w:szCs w:val="28"/>
        </w:rPr>
        <w:t>French I</w:t>
      </w:r>
    </w:p>
    <w:p w:rsidR="00695CD3" w:rsidRDefault="00695CD3" w:rsidP="00695CD3">
      <w:pPr>
        <w:pStyle w:val="NoSpacing"/>
        <w:jc w:val="center"/>
        <w:rPr>
          <w:rFonts w:ascii="Segoe UI Light" w:hAnsi="Segoe UI Light" w:cs="Segoe UI Light"/>
          <w:sz w:val="28"/>
          <w:szCs w:val="28"/>
        </w:rPr>
      </w:pPr>
    </w:p>
    <w:p w:rsidR="00695CD3" w:rsidRDefault="00695CD3" w:rsidP="00695CD3">
      <w:pPr>
        <w:pStyle w:val="NoSpacing"/>
        <w:jc w:val="center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Vocabulary – family, professions, descriptive adjectives, 61-100, prepositions</w:t>
      </w:r>
    </w:p>
    <w:p w:rsidR="00695CD3" w:rsidRDefault="00695CD3" w:rsidP="00695CD3">
      <w:pPr>
        <w:pStyle w:val="NoSpacing"/>
        <w:jc w:val="center"/>
        <w:rPr>
          <w:rFonts w:ascii="Segoe UI Light" w:hAnsi="Segoe UI Light" w:cs="Segoe UI Light"/>
          <w:sz w:val="28"/>
          <w:szCs w:val="28"/>
        </w:rPr>
      </w:pPr>
    </w:p>
    <w:p w:rsidR="00695CD3" w:rsidRDefault="00695CD3" w:rsidP="00695CD3">
      <w:pPr>
        <w:pStyle w:val="NoSpacing"/>
        <w:jc w:val="center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Grammar – adjective agreement</w:t>
      </w:r>
    </w:p>
    <w:p w:rsidR="00695CD3" w:rsidRDefault="00695CD3" w:rsidP="00695CD3">
      <w:pPr>
        <w:pStyle w:val="NoSpacing"/>
        <w:jc w:val="center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Expressing ownership: possessive adjectives; with ‘de’</w:t>
      </w:r>
    </w:p>
    <w:p w:rsidR="00695CD3" w:rsidRDefault="00695CD3" w:rsidP="00695CD3">
      <w:pPr>
        <w:pStyle w:val="NoSpacing"/>
        <w:jc w:val="center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Counting from 61 to 100</w:t>
      </w:r>
    </w:p>
    <w:p w:rsidR="00695CD3" w:rsidRDefault="00695CD3" w:rsidP="00695CD3">
      <w:pPr>
        <w:pStyle w:val="NoSpacing"/>
        <w:jc w:val="center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Prepositions of location</w:t>
      </w:r>
    </w:p>
    <w:p w:rsidR="00695CD3" w:rsidRDefault="00695CD3" w:rsidP="00695CD3">
      <w:pPr>
        <w:pStyle w:val="NoSpacing"/>
        <w:jc w:val="center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 xml:space="preserve">Disjunctive pronouns (chez </w:t>
      </w:r>
      <w:proofErr w:type="spellStart"/>
      <w:r>
        <w:rPr>
          <w:rFonts w:ascii="Segoe UI Light" w:hAnsi="Segoe UI Light" w:cs="Segoe UI Light"/>
          <w:i/>
          <w:sz w:val="28"/>
          <w:szCs w:val="28"/>
          <w:u w:val="single"/>
        </w:rPr>
        <w:t>lui</w:t>
      </w:r>
      <w:proofErr w:type="spellEnd"/>
      <w:r>
        <w:rPr>
          <w:rFonts w:ascii="Segoe UI Light" w:hAnsi="Segoe UI Light" w:cs="Segoe UI Light"/>
          <w:i/>
          <w:sz w:val="28"/>
          <w:szCs w:val="28"/>
          <w:u w:val="single"/>
        </w:rPr>
        <w:t xml:space="preserve">; </w:t>
      </w:r>
      <w:r>
        <w:rPr>
          <w:rFonts w:ascii="Segoe UI Light" w:hAnsi="Segoe UI Light" w:cs="Segoe UI Light"/>
          <w:sz w:val="28"/>
          <w:szCs w:val="28"/>
        </w:rPr>
        <w:t xml:space="preserve">à </w:t>
      </w:r>
      <w:proofErr w:type="spellStart"/>
      <w:r>
        <w:rPr>
          <w:rFonts w:ascii="Segoe UI Light" w:hAnsi="Segoe UI Light" w:cs="Segoe UI Light"/>
          <w:sz w:val="28"/>
          <w:szCs w:val="28"/>
        </w:rPr>
        <w:t>côté</w:t>
      </w:r>
      <w:proofErr w:type="spellEnd"/>
      <w:r>
        <w:rPr>
          <w:rFonts w:ascii="Segoe UI Light" w:hAnsi="Segoe UI Light" w:cs="Segoe UI Light"/>
          <w:sz w:val="28"/>
          <w:szCs w:val="28"/>
        </w:rPr>
        <w:t xml:space="preserve"> </w:t>
      </w:r>
      <w:proofErr w:type="spellStart"/>
      <w:proofErr w:type="gramStart"/>
      <w:r>
        <w:rPr>
          <w:rFonts w:ascii="Segoe UI Light" w:hAnsi="Segoe UI Light" w:cs="Segoe UI Light"/>
          <w:sz w:val="28"/>
          <w:szCs w:val="28"/>
        </w:rPr>
        <w:t>d’</w:t>
      </w:r>
      <w:r>
        <w:rPr>
          <w:rFonts w:ascii="Segoe UI Light" w:hAnsi="Segoe UI Light" w:cs="Segoe UI Light"/>
          <w:i/>
          <w:sz w:val="28"/>
          <w:szCs w:val="28"/>
          <w:u w:val="single"/>
        </w:rPr>
        <w:t>elle</w:t>
      </w:r>
      <w:proofErr w:type="spellEnd"/>
      <w:r>
        <w:rPr>
          <w:rFonts w:ascii="Segoe UI Light" w:hAnsi="Segoe UI Light" w:cs="Segoe UI Light"/>
          <w:i/>
          <w:sz w:val="28"/>
          <w:szCs w:val="28"/>
          <w:u w:val="single"/>
        </w:rPr>
        <w:t xml:space="preserve"> </w:t>
      </w:r>
      <w:r>
        <w:rPr>
          <w:rFonts w:ascii="Segoe UI Light" w:hAnsi="Segoe UI Light" w:cs="Segoe UI Light"/>
          <w:sz w:val="28"/>
          <w:szCs w:val="28"/>
        </w:rPr>
        <w:t>)</w:t>
      </w:r>
      <w:proofErr w:type="gramEnd"/>
    </w:p>
    <w:p w:rsidR="00695CD3" w:rsidRDefault="00695CD3" w:rsidP="00695CD3">
      <w:pPr>
        <w:pStyle w:val="NoSpacing"/>
        <w:jc w:val="center"/>
        <w:rPr>
          <w:rFonts w:ascii="Segoe UI Light" w:hAnsi="Segoe UI Light" w:cs="Segoe UI Light"/>
          <w:sz w:val="28"/>
          <w:szCs w:val="28"/>
        </w:rPr>
      </w:pPr>
    </w:p>
    <w:p w:rsidR="00695CD3" w:rsidRDefault="00695CD3" w:rsidP="00695CD3">
      <w:pPr>
        <w:pStyle w:val="NoSpacing"/>
        <w:jc w:val="center"/>
        <w:rPr>
          <w:rFonts w:ascii="Segoe UI Light" w:hAnsi="Segoe UI Light" w:cs="Segoe UI Light"/>
          <w:sz w:val="28"/>
          <w:szCs w:val="28"/>
        </w:rPr>
      </w:pPr>
    </w:p>
    <w:p w:rsidR="00695CD3" w:rsidRPr="00695CD3" w:rsidRDefault="00695CD3" w:rsidP="00695CD3">
      <w:pPr>
        <w:pStyle w:val="NoSpacing"/>
        <w:jc w:val="center"/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 xml:space="preserve">Things to review from other chapters: </w:t>
      </w:r>
      <w:proofErr w:type="spellStart"/>
      <w:r>
        <w:rPr>
          <w:rFonts w:ascii="Segoe UI Light" w:hAnsi="Segoe UI Light" w:cs="Segoe UI Light"/>
          <w:sz w:val="28"/>
          <w:szCs w:val="28"/>
        </w:rPr>
        <w:t>avoir</w:t>
      </w:r>
      <w:proofErr w:type="spellEnd"/>
      <w:r>
        <w:rPr>
          <w:rFonts w:ascii="Segoe UI Light" w:hAnsi="Segoe UI Light" w:cs="Segoe UI Light"/>
          <w:sz w:val="28"/>
          <w:szCs w:val="28"/>
        </w:rPr>
        <w:t xml:space="preserve"> and </w:t>
      </w:r>
      <w:proofErr w:type="spellStart"/>
      <w:r>
        <w:rPr>
          <w:rFonts w:ascii="Segoe UI Light" w:hAnsi="Segoe UI Light" w:cs="Segoe UI Light"/>
          <w:sz w:val="28"/>
          <w:szCs w:val="28"/>
        </w:rPr>
        <w:t>être</w:t>
      </w:r>
      <w:proofErr w:type="spellEnd"/>
      <w:r>
        <w:rPr>
          <w:rFonts w:ascii="Segoe UI Light" w:hAnsi="Segoe UI Light" w:cs="Segoe UI Light"/>
          <w:sz w:val="28"/>
          <w:szCs w:val="28"/>
        </w:rPr>
        <w:t xml:space="preserve">; </w:t>
      </w:r>
      <w:proofErr w:type="spellStart"/>
      <w:r>
        <w:rPr>
          <w:rFonts w:ascii="Segoe UI Light" w:hAnsi="Segoe UI Light" w:cs="Segoe UI Light"/>
          <w:sz w:val="28"/>
          <w:szCs w:val="28"/>
        </w:rPr>
        <w:t>avoir</w:t>
      </w:r>
      <w:proofErr w:type="spellEnd"/>
      <w:r>
        <w:rPr>
          <w:rFonts w:ascii="Segoe UI Light" w:hAnsi="Segoe UI Light" w:cs="Segoe UI Light"/>
          <w:sz w:val="28"/>
          <w:szCs w:val="28"/>
        </w:rPr>
        <w:t xml:space="preserve"> expressions; school vocabulary; regular –</w:t>
      </w:r>
      <w:proofErr w:type="spellStart"/>
      <w:r>
        <w:rPr>
          <w:rFonts w:ascii="Segoe UI Light" w:hAnsi="Segoe UI Light" w:cs="Segoe UI Light"/>
          <w:sz w:val="28"/>
          <w:szCs w:val="28"/>
        </w:rPr>
        <w:t>er</w:t>
      </w:r>
      <w:proofErr w:type="spellEnd"/>
      <w:r>
        <w:rPr>
          <w:rFonts w:ascii="Segoe UI Light" w:hAnsi="Segoe UI Light" w:cs="Segoe UI Light"/>
          <w:sz w:val="28"/>
          <w:szCs w:val="28"/>
        </w:rPr>
        <w:t xml:space="preserve"> verbs</w:t>
      </w:r>
    </w:p>
    <w:sectPr w:rsidR="00695CD3" w:rsidRPr="0069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D3"/>
    <w:rsid w:val="000E5616"/>
    <w:rsid w:val="00695CD3"/>
    <w:rsid w:val="00C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2920"/>
  <w15:chartTrackingRefBased/>
  <w15:docId w15:val="{28C74A50-2D1B-406D-9FFD-9D3366A0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Deborah</dc:creator>
  <cp:keywords/>
  <dc:description/>
  <cp:lastModifiedBy>ReganD@issaquah.wednet.edu</cp:lastModifiedBy>
  <cp:revision>2</cp:revision>
  <dcterms:created xsi:type="dcterms:W3CDTF">2020-03-09T15:22:00Z</dcterms:created>
  <dcterms:modified xsi:type="dcterms:W3CDTF">2020-03-09T16:07:00Z</dcterms:modified>
</cp:coreProperties>
</file>